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14E8" w14:textId="77777777" w:rsidR="00572800" w:rsidRPr="00F73AF0" w:rsidRDefault="00F42BD3" w:rsidP="003A0CEB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CD25D" wp14:editId="2E7F0D42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05D77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D2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16B05D77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4EEECDF1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758FF2C0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2E60B43A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039D3FE2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3A5F6B38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79A126EC" w14:textId="77777777" w:rsidR="00572800" w:rsidRPr="00F73AF0" w:rsidRDefault="00223136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اصطناع دوائي</w:t>
            </w:r>
          </w:p>
        </w:tc>
        <w:tc>
          <w:tcPr>
            <w:tcW w:w="1991" w:type="dxa"/>
            <w:gridSpan w:val="2"/>
          </w:tcPr>
          <w:p w14:paraId="365F14EF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78B2EF8F" w14:textId="77777777" w:rsidR="00572800" w:rsidRPr="00F73AF0" w:rsidRDefault="000E027B" w:rsidP="00D33B17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223136" w:rsidRPr="00223136">
              <w:rPr>
                <w:b/>
                <w:bCs/>
                <w:lang w:val="fr-FR" w:eastAsia="fr-FR"/>
              </w:rPr>
              <w:t>CPPH</w:t>
            </w:r>
            <w:r w:rsidR="00D33B17">
              <w:rPr>
                <w:b/>
                <w:bCs/>
                <w:lang w:val="fr-FR" w:eastAsia="fr-FR"/>
              </w:rPr>
              <w:t>604</w:t>
            </w:r>
          </w:p>
        </w:tc>
      </w:tr>
      <w:tr w:rsidR="00572800" w:rsidRPr="00F73AF0" w14:paraId="1CCCD83E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42A86930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</w:p>
        </w:tc>
        <w:tc>
          <w:tcPr>
            <w:tcW w:w="1266" w:type="dxa"/>
          </w:tcPr>
          <w:p w14:paraId="51D83718" w14:textId="77777777" w:rsidR="00572800" w:rsidRPr="00F73AF0" w:rsidRDefault="00572800" w:rsidP="00223136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22313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6EC679B2" w14:textId="77777777" w:rsidR="00572800" w:rsidRPr="00F73AF0" w:rsidRDefault="00572800" w:rsidP="00223136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="0022313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0</w:t>
            </w:r>
          </w:p>
        </w:tc>
        <w:tc>
          <w:tcPr>
            <w:tcW w:w="1991" w:type="dxa"/>
            <w:gridSpan w:val="2"/>
          </w:tcPr>
          <w:p w14:paraId="4F3783AB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1FC32771" w14:textId="77777777" w:rsidR="00572800" w:rsidRPr="00F73AF0" w:rsidRDefault="00E72DD9" w:rsidP="00223136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 xml:space="preserve">كيمياء </w:t>
            </w:r>
            <w:r w:rsidR="00223136">
              <w:rPr>
                <w:rFonts w:hint="cs"/>
                <w:b/>
                <w:bCs/>
                <w:rtl/>
              </w:rPr>
              <w:t>صيدلية</w:t>
            </w:r>
            <w:r>
              <w:rPr>
                <w:rFonts w:hint="cs"/>
                <w:b/>
                <w:bCs/>
                <w:rtl/>
              </w:rPr>
              <w:t xml:space="preserve"> -</w:t>
            </w:r>
            <w:r w:rsidR="00223136">
              <w:rPr>
                <w:rFonts w:hint="cs"/>
                <w:b/>
                <w:bCs/>
                <w:rtl/>
              </w:rPr>
              <w:t>2</w:t>
            </w:r>
          </w:p>
        </w:tc>
      </w:tr>
      <w:tr w:rsidR="00572800" w:rsidRPr="00F73AF0" w14:paraId="57C6BEC1" w14:textId="77777777" w:rsidTr="00BB3390">
        <w:trPr>
          <w:trHeight w:val="265"/>
        </w:trPr>
        <w:tc>
          <w:tcPr>
            <w:tcW w:w="3425" w:type="dxa"/>
            <w:gridSpan w:val="3"/>
          </w:tcPr>
          <w:p w14:paraId="79909338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3A6CBD3C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78A4843B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5A71B8AE" w14:textId="77777777" w:rsidR="00572800" w:rsidRPr="00F73AF0" w:rsidRDefault="00572800" w:rsidP="00223136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E72DD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  <w:r w:rsidR="0022313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10</w:t>
            </w:r>
          </w:p>
        </w:tc>
      </w:tr>
    </w:tbl>
    <w:p w14:paraId="7E90E041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47ADEBE5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16F81E45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01A463CB" w14:textId="77777777" w:rsidTr="00F73AF0">
        <w:trPr>
          <w:trHeight w:val="466"/>
        </w:trPr>
        <w:tc>
          <w:tcPr>
            <w:tcW w:w="9355" w:type="dxa"/>
          </w:tcPr>
          <w:p w14:paraId="763F9E2F" w14:textId="77777777" w:rsidR="00572800" w:rsidRPr="001C2E32" w:rsidRDefault="00652561" w:rsidP="003A0CEB">
            <w:pPr>
              <w:spacing w:after="160" w:line="259" w:lineRule="auto"/>
              <w:jc w:val="both"/>
              <w:rPr>
                <w:rFonts w:ascii="Sakkal Majalla" w:eastAsia="Calibri" w:hAnsi="Sakkal Majalla" w:cs="Sakkal Majalla"/>
                <w:sz w:val="26"/>
                <w:szCs w:val="26"/>
                <w:rtl/>
                <w:lang w:val="fr-FR" w:bidi="ar-SY"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3A0CEB" w:rsidRPr="001C2E32">
              <w:rPr>
                <w:rFonts w:ascii="Sakkal Majalla" w:eastAsia="Calibri" w:hAnsi="Sakkal Majalla" w:cs="Sakkal Majalla"/>
                <w:sz w:val="26"/>
                <w:szCs w:val="26"/>
                <w:rtl/>
                <w:lang w:bidi="ar-SY"/>
              </w:rPr>
              <w:t>يعتبر الاصطناع الدوائي أحد فروع الكيمياء العضوية</w:t>
            </w:r>
            <w:r w:rsidR="003A0CEB" w:rsidRPr="001C2E32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 xml:space="preserve"> </w:t>
            </w:r>
            <w:r w:rsidR="003A0CEB" w:rsidRPr="001C2E3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بحيث يركز على </w:t>
            </w:r>
            <w:r w:rsidR="003A0CEB" w:rsidRPr="001C2E32">
              <w:rPr>
                <w:rFonts w:ascii="Sakkal Majalla" w:eastAsia="Calibri" w:hAnsi="Sakkal Majalla" w:cs="Sakkal Majalla"/>
                <w:sz w:val="26"/>
                <w:szCs w:val="26"/>
                <w:rtl/>
                <w:lang w:bidi="ar-SY"/>
              </w:rPr>
              <w:t>تعليم الطالب بعض التقانات المستخدمة في تصنيع المادة الفعالة و التي تتمتع بخواص فارماكولوجية علاجية و تأثيرات جانبية محدودة قدر الإمكان</w:t>
            </w:r>
            <w:r w:rsidR="003A0CEB" w:rsidRPr="001C2E32">
              <w:rPr>
                <w:rFonts w:ascii="Sakkal Majalla" w:eastAsia="Calibri" w:hAnsi="Sakkal Majalla" w:cs="Sakkal Majalla" w:hint="cs"/>
                <w:sz w:val="26"/>
                <w:szCs w:val="26"/>
                <w:rtl/>
                <w:lang w:bidi="ar-SY"/>
              </w:rPr>
              <w:t xml:space="preserve"> و </w:t>
            </w:r>
            <w:r w:rsidR="003A0CEB" w:rsidRPr="001C2E32">
              <w:rPr>
                <w:rFonts w:ascii="Sakkal Majalla" w:eastAsia="Calibri" w:hAnsi="Sakkal Majalla" w:cs="Sakkal Majalla"/>
                <w:sz w:val="26"/>
                <w:szCs w:val="26"/>
                <w:rtl/>
                <w:lang w:bidi="ar-SY"/>
              </w:rPr>
              <w:t>تحضير مجموعة من المشابهات البنيوية للمركبات الطبيعية و دراستها بغية الحصول على مركبات جديدة ذات تأثيرات دوائية أقوى و تأثيرات جانبية أقل.</w:t>
            </w:r>
            <w:r w:rsidR="003A0CEB" w:rsidRPr="001C2E32">
              <w:rPr>
                <w:rFonts w:ascii="Sakkal Majalla" w:eastAsia="Calibri" w:hAnsi="Sakkal Majalla" w:cs="Sakkal Majalla" w:hint="cs"/>
                <w:sz w:val="26"/>
                <w:szCs w:val="26"/>
                <w:rtl/>
                <w:lang w:val="fr-FR" w:bidi="ar-SY"/>
              </w:rPr>
              <w:t xml:space="preserve"> اضافة الى </w:t>
            </w:r>
            <w:r w:rsidR="003A0CEB" w:rsidRPr="001C2E32">
              <w:rPr>
                <w:rFonts w:ascii="Sakkal Majalla" w:eastAsia="Calibri" w:hAnsi="Sakkal Majalla" w:cs="Sakkal Majalla"/>
                <w:sz w:val="26"/>
                <w:szCs w:val="26"/>
                <w:rtl/>
                <w:lang w:bidi="ar-SY"/>
              </w:rPr>
              <w:t>الربط بين الدراسة النظرية للكيمياء الصيدلانية و التطبيق العملي لها.</w:t>
            </w:r>
            <w:r w:rsidR="003A0CEB" w:rsidRPr="001C2E32">
              <w:rPr>
                <w:rFonts w:ascii="Sakkal Majalla" w:eastAsia="Calibri" w:hAnsi="Sakkal Majalla" w:cs="Sakkal Majalla" w:hint="cs"/>
                <w:sz w:val="26"/>
                <w:szCs w:val="26"/>
                <w:rtl/>
                <w:lang w:val="fr-FR" w:bidi="ar-SY"/>
              </w:rPr>
              <w:t xml:space="preserve"> و</w:t>
            </w:r>
            <w:r w:rsidR="003A0CEB" w:rsidRPr="001C2E32">
              <w:rPr>
                <w:rFonts w:ascii="Sakkal Majalla" w:eastAsia="Calibri" w:hAnsi="Sakkal Majalla" w:cs="Sakkal Majalla"/>
                <w:sz w:val="26"/>
                <w:szCs w:val="26"/>
                <w:rtl/>
                <w:lang w:bidi="ar-SY"/>
              </w:rPr>
              <w:t xml:space="preserve">تعميق المفاهيم المطيافية التي تمكن من التأكد من </w:t>
            </w:r>
            <w:r w:rsidR="0011178B" w:rsidRPr="001C2E32">
              <w:rPr>
                <w:rFonts w:ascii="Sakkal Majalla" w:eastAsia="Calibri" w:hAnsi="Sakkal Majalla" w:cs="Sakkal Majalla" w:hint="cs"/>
                <w:sz w:val="26"/>
                <w:szCs w:val="26"/>
                <w:rtl/>
                <w:lang w:bidi="ar-SY"/>
              </w:rPr>
              <w:t xml:space="preserve">هوية </w:t>
            </w:r>
            <w:r w:rsidR="003A0CEB" w:rsidRPr="001C2E32">
              <w:rPr>
                <w:rFonts w:ascii="Sakkal Majalla" w:eastAsia="Calibri" w:hAnsi="Sakkal Majalla" w:cs="Sakkal Majalla"/>
                <w:sz w:val="26"/>
                <w:szCs w:val="26"/>
                <w:rtl/>
                <w:lang w:bidi="ar-SY"/>
              </w:rPr>
              <w:t>المركبات المحضرة</w:t>
            </w:r>
          </w:p>
        </w:tc>
      </w:tr>
    </w:tbl>
    <w:p w14:paraId="1A9519D2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2505FAE2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650C542C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478DE9A0" w14:textId="77777777" w:rsidTr="00E72DD9">
        <w:trPr>
          <w:trHeight w:val="80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8A1" w14:textId="77777777" w:rsidR="00223136" w:rsidRPr="001C2E32" w:rsidRDefault="00223136" w:rsidP="00223136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</w:pPr>
            <w:r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>تذكرة بأهم التفاعلات الكيميائية الهامة المستخدمة في الاصطناع الدوائي</w:t>
            </w:r>
          </w:p>
          <w:p w14:paraId="68FEB218" w14:textId="77777777" w:rsidR="00223136" w:rsidRPr="001C2E32" w:rsidRDefault="00BD2425" w:rsidP="00223136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1C2E3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تذكرة بأهم </w:t>
            </w:r>
            <w:r w:rsidR="00223136"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>الحلقات اللامتجانسة</w:t>
            </w:r>
            <w:r w:rsidRPr="001C2E3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 تفاعلاتها</w:t>
            </w:r>
          </w:p>
          <w:p w14:paraId="0E033B6E" w14:textId="77777777" w:rsidR="00223136" w:rsidRPr="001C2E32" w:rsidRDefault="00223136" w:rsidP="00223136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</w:pPr>
            <w:r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االاصطناع الجزئي و الاصطناع الكلي .</w:t>
            </w:r>
          </w:p>
          <w:p w14:paraId="2D0BB657" w14:textId="77777777" w:rsidR="00223136" w:rsidRPr="001C2E32" w:rsidRDefault="00223136" w:rsidP="00223136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</w:pPr>
            <w:r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>تصميم اصطناع عضوي</w:t>
            </w:r>
          </w:p>
          <w:p w14:paraId="355EF71B" w14:textId="77777777" w:rsidR="00F42BD3" w:rsidRPr="001C2E32" w:rsidRDefault="00223136" w:rsidP="00223136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>الاصطناع الراجع و مقاربة التقطيع</w:t>
            </w:r>
            <w:r w:rsidR="00F42BD3"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</w:p>
          <w:p w14:paraId="173A95F0" w14:textId="77777777" w:rsidR="00F42BD3" w:rsidRPr="001C2E32" w:rsidRDefault="00F42BD3" w:rsidP="00223136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>فصل وتنقية المركبات الناتجة عن عملية الاصطناع الدوائي.</w:t>
            </w:r>
          </w:p>
          <w:p w14:paraId="3D96C478" w14:textId="77777777" w:rsidR="00BD2425" w:rsidRPr="001C2E32" w:rsidRDefault="00BD2425" w:rsidP="00BD2425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>تصنيف مقاربة التقطيع في الاصطناع الراجع للمركبات ثنائية الوظيفة</w:t>
            </w:r>
          </w:p>
          <w:p w14:paraId="5BFC16D8" w14:textId="77777777" w:rsidR="00F42BD3" w:rsidRPr="001C2E32" w:rsidRDefault="00F42BD3" w:rsidP="00F42BD3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طرائق اصطناع بعض المركبات الدوائية  من  البيتالاكتام.    </w:t>
            </w:r>
          </w:p>
          <w:p w14:paraId="710541D8" w14:textId="77777777" w:rsidR="00F42BD3" w:rsidRPr="001C2E32" w:rsidRDefault="00223136" w:rsidP="00F42BD3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</w:pPr>
            <w:r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>طرائق اصطناع بعض المركبات الدوائية المشتقة من : المركبات و الأليفاتية و  العطرية</w:t>
            </w:r>
            <w:r w:rsidRPr="001C2E32">
              <w:rPr>
                <w:rFonts w:ascii="Sakkal Majalla" w:hAnsi="Sakkal Majalla" w:cs="Sakkal Majalla"/>
                <w:sz w:val="26"/>
                <w:szCs w:val="26"/>
              </w:rPr>
              <w:t xml:space="preserve">. </w:t>
            </w:r>
          </w:p>
          <w:p w14:paraId="71BBF274" w14:textId="77777777" w:rsidR="00F42BD3" w:rsidRPr="001C2E32" w:rsidRDefault="00223136" w:rsidP="00F42BD3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</w:pPr>
            <w:r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>طرائق اصطناع بعض المركبات الدوائية  من مشتقات الفينول  و السلفاميدات</w:t>
            </w:r>
            <w:r w:rsidRPr="001C2E32">
              <w:rPr>
                <w:rFonts w:ascii="Sakkal Majalla" w:hAnsi="Sakkal Majalla" w:cs="Sakkal Majalla"/>
                <w:sz w:val="26"/>
                <w:szCs w:val="26"/>
              </w:rPr>
              <w:t xml:space="preserve"> .</w:t>
            </w:r>
          </w:p>
          <w:p w14:paraId="52513710" w14:textId="77777777" w:rsidR="00F42BD3" w:rsidRPr="001C2E32" w:rsidRDefault="00223136" w:rsidP="00F42BD3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</w:pPr>
            <w:r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طرائق اصطناع بعض المركبات الدوائية  من مشتقات الامين العطري و الاليفاتي</w:t>
            </w:r>
            <w:r w:rsidRPr="001C2E32">
              <w:rPr>
                <w:rFonts w:ascii="Sakkal Majalla" w:hAnsi="Sakkal Majalla" w:cs="Sakkal Majalla"/>
                <w:sz w:val="26"/>
                <w:szCs w:val="26"/>
              </w:rPr>
              <w:t>.</w:t>
            </w:r>
            <w:r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</w:p>
          <w:p w14:paraId="10BA4273" w14:textId="77777777" w:rsidR="00F42BD3" w:rsidRPr="001C2E32" w:rsidRDefault="00223136" w:rsidP="00F42BD3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</w:pPr>
            <w:r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طرائق اصطناع بعض المركبات الدوائية  من مشتقات الحلقات الغير متجانسة و  ذات البنى المختلفة.</w:t>
            </w:r>
          </w:p>
          <w:p w14:paraId="5493DCE4" w14:textId="77777777" w:rsidR="00BD2425" w:rsidRPr="001C2E32" w:rsidRDefault="00223136" w:rsidP="001C2E32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</w:pPr>
            <w:r w:rsidRPr="001C2E32"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Pr="001C2E32">
              <w:rPr>
                <w:rFonts w:ascii="Sakkal Majalla" w:hAnsi="Sakkal Majalla" w:cs="Sakkal Majalla"/>
                <w:sz w:val="26"/>
                <w:szCs w:val="26"/>
                <w:rtl/>
              </w:rPr>
              <w:t>دراسة الطرائق المطيافية المستخدمة في تحديد بنى المركبات الدوائية.</w:t>
            </w:r>
            <w:r w:rsidRPr="001C2E32"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</w:p>
        </w:tc>
      </w:tr>
    </w:tbl>
    <w:p w14:paraId="2A486DF4" w14:textId="77777777" w:rsidR="0057280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37AEE06A" w14:textId="77777777" w:rsidR="001C2E32" w:rsidRDefault="001C2E3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4AE413E1" w14:textId="77777777" w:rsidR="001C2E32" w:rsidRPr="00F73AF0" w:rsidRDefault="001C2E32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46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572800" w:rsidRPr="00F73AF0" w14:paraId="422EC61C" w14:textId="77777777" w:rsidTr="00223136">
        <w:trPr>
          <w:trHeight w:hRule="exact" w:val="815"/>
        </w:trPr>
        <w:tc>
          <w:tcPr>
            <w:tcW w:w="9446" w:type="dxa"/>
            <w:shd w:val="clear" w:color="auto" w:fill="B3B3B3"/>
          </w:tcPr>
          <w:p w14:paraId="2ADB829F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2EFAA366" w14:textId="77777777" w:rsidTr="00223136">
        <w:trPr>
          <w:trHeight w:hRule="exact" w:val="2089"/>
        </w:trPr>
        <w:tc>
          <w:tcPr>
            <w:tcW w:w="9446" w:type="dxa"/>
          </w:tcPr>
          <w:p w14:paraId="1772EA6E" w14:textId="77777777" w:rsidR="00223136" w:rsidRPr="001C2E32" w:rsidRDefault="0011178B" w:rsidP="0011178B">
            <w:pPr>
              <w:pStyle w:val="ListParagraph"/>
              <w:numPr>
                <w:ilvl w:val="0"/>
                <w:numId w:val="10"/>
              </w:numPr>
              <w:bidi w:val="0"/>
              <w:ind w:right="720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Graham L</w:t>
            </w:r>
            <w:r w:rsidR="00223136"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Patrick</w:t>
            </w:r>
            <w:r w:rsidR="00223136"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223136" w:rsidRPr="001C2E3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</w:t>
            </w:r>
            <w:r w:rsidRPr="001C2E3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n Introduction to Drug </w:t>
            </w:r>
            <w:proofErr w:type="gramStart"/>
            <w:r w:rsidRPr="001C2E3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Synthesis </w:t>
            </w:r>
            <w:r w:rsidR="00223136"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proofErr w:type="gramEnd"/>
            <w:r w:rsidR="00223136"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ISBN 9780198708438</w:t>
            </w:r>
            <w:r w:rsidR="00223136"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2015</w:t>
            </w:r>
            <w:r w:rsidR="00223136"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592</w:t>
            </w:r>
            <w:r w:rsidR="00223136"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p.</w:t>
            </w:r>
          </w:p>
          <w:p w14:paraId="2E9831AA" w14:textId="77777777" w:rsidR="0011178B" w:rsidRPr="001C2E32" w:rsidRDefault="0011178B" w:rsidP="0011178B">
            <w:pPr>
              <w:pStyle w:val="ListParagraph"/>
              <w:numPr>
                <w:ilvl w:val="0"/>
                <w:numId w:val="10"/>
              </w:numPr>
              <w:bidi w:val="0"/>
              <w:ind w:right="720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L. G. </w:t>
            </w:r>
            <w:proofErr w:type="spellStart"/>
            <w:r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Chatten</w:t>
            </w:r>
            <w:proofErr w:type="spellEnd"/>
            <w:r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1C2E3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Pharmaceutical Chemistry, Vol 1-2, </w:t>
            </w:r>
            <w:r w:rsidRPr="001C2E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India, India Binding House, 2008.</w:t>
            </w:r>
          </w:p>
          <w:p w14:paraId="1FB606F9" w14:textId="77777777" w:rsidR="00223136" w:rsidRPr="001C2E32" w:rsidRDefault="007104BF" w:rsidP="0011178B">
            <w:pPr>
              <w:pStyle w:val="ListParagraph"/>
              <w:numPr>
                <w:ilvl w:val="0"/>
                <w:numId w:val="10"/>
              </w:numPr>
              <w:bidi w:val="0"/>
              <w:ind w:right="720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hyperlink r:id="rId7" w:history="1">
              <w:r w:rsidR="00223136" w:rsidRPr="001C2E32">
                <w:rPr>
                  <w:rStyle w:val="Hyperlink"/>
                  <w:rFonts w:asciiTheme="majorBidi" w:hAnsiTheme="majorBidi" w:cstheme="majorBidi"/>
                  <w:i/>
                  <w:iCs/>
                  <w:sz w:val="24"/>
                  <w:szCs w:val="24"/>
                </w:rPr>
                <w:t>R. M. Silverstein</w:t>
              </w:r>
            </w:hyperlink>
            <w:r w:rsidR="00223136" w:rsidRPr="001C2E3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="00223136" w:rsidRPr="001C2E32">
                <w:rPr>
                  <w:rStyle w:val="Hyperlink"/>
                  <w:rFonts w:asciiTheme="majorBidi" w:hAnsiTheme="majorBidi" w:cstheme="majorBidi"/>
                  <w:i/>
                  <w:iCs/>
                  <w:sz w:val="24"/>
                  <w:szCs w:val="24"/>
                </w:rPr>
                <w:t>F. X. Webster</w:t>
              </w:r>
            </w:hyperlink>
            <w:r w:rsidR="00223136" w:rsidRPr="001C2E3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, </w:t>
            </w:r>
            <w:hyperlink r:id="rId9" w:history="1">
              <w:r w:rsidR="00223136" w:rsidRPr="001C2E32">
                <w:rPr>
                  <w:rStyle w:val="Hyperlink"/>
                  <w:rFonts w:asciiTheme="majorBidi" w:hAnsiTheme="majorBidi" w:cstheme="majorBidi"/>
                  <w:i/>
                  <w:iCs/>
                  <w:sz w:val="24"/>
                  <w:szCs w:val="24"/>
                </w:rPr>
                <w:t xml:space="preserve">D. J. </w:t>
              </w:r>
              <w:proofErr w:type="spellStart"/>
              <w:r w:rsidR="00223136" w:rsidRPr="001C2E32">
                <w:rPr>
                  <w:rStyle w:val="Hyperlink"/>
                  <w:rFonts w:asciiTheme="majorBidi" w:hAnsiTheme="majorBidi" w:cstheme="majorBidi"/>
                  <w:i/>
                  <w:iCs/>
                  <w:sz w:val="24"/>
                  <w:szCs w:val="24"/>
                </w:rPr>
                <w:t>Kiemle</w:t>
              </w:r>
              <w:proofErr w:type="spellEnd"/>
            </w:hyperlink>
            <w:r w:rsidR="00223136" w:rsidRPr="001C2E3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, Spectrophotometric identification of organic compounds, USA, John Wiley &amp; Sons, 2005, 502p.</w:t>
            </w:r>
          </w:p>
          <w:p w14:paraId="25364B7C" w14:textId="77777777" w:rsidR="00572800" w:rsidRPr="00AE0F2E" w:rsidRDefault="00572800" w:rsidP="00AE0F2E">
            <w:pPr>
              <w:bidi w:val="0"/>
              <w:ind w:left="36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</w:p>
        </w:tc>
      </w:tr>
    </w:tbl>
    <w:p w14:paraId="1F1CB276" w14:textId="77777777" w:rsidR="000E2194" w:rsidRDefault="00FD7458" w:rsidP="000E2194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</w:t>
      </w:r>
    </w:p>
    <w:p w14:paraId="27E2C26A" w14:textId="704E81C6" w:rsidR="00572800" w:rsidRDefault="000E2194" w:rsidP="000E2194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 عميد كلية الصيدلة</w:t>
      </w:r>
    </w:p>
    <w:p w14:paraId="7D51E588" w14:textId="64AF65F9" w:rsidR="000E2194" w:rsidRDefault="000E2194" w:rsidP="000E2194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7E95E1C2" w14:textId="66FF4044" w:rsidR="000E2194" w:rsidRPr="00F73AF0" w:rsidRDefault="000E2194" w:rsidP="000E2194">
      <w:pPr>
        <w:jc w:val="center"/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د. كنده درويش</w:t>
      </w:r>
    </w:p>
    <w:p w14:paraId="41491CA6" w14:textId="50F63F6B" w:rsidR="00F140D5" w:rsidRDefault="007104BF" w:rsidP="000E2194">
      <w:pPr>
        <w:jc w:val="center"/>
        <w:rPr>
          <w:rFonts w:ascii="Sakkal Majalla" w:hAnsi="Sakkal Majalla" w:cs="Sakkal Majalla"/>
          <w:sz w:val="26"/>
          <w:szCs w:val="26"/>
          <w:rtl/>
          <w:lang w:bidi="ar-SY"/>
        </w:rPr>
      </w:pPr>
    </w:p>
    <w:p w14:paraId="11EBDC7E" w14:textId="77777777" w:rsidR="000E2194" w:rsidRPr="00F73AF0" w:rsidRDefault="000E2194">
      <w:pPr>
        <w:rPr>
          <w:rFonts w:ascii="Sakkal Majalla" w:hAnsi="Sakkal Majalla" w:cs="Sakkal Majalla"/>
          <w:sz w:val="26"/>
          <w:szCs w:val="26"/>
          <w:lang w:bidi="ar-SY"/>
        </w:rPr>
      </w:pPr>
    </w:p>
    <w:sectPr w:rsidR="000E2194" w:rsidRPr="00F73AF0" w:rsidSect="00C76565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8EA0" w14:textId="77777777" w:rsidR="007104BF" w:rsidRDefault="007104BF" w:rsidP="00F226D2">
      <w:r>
        <w:separator/>
      </w:r>
    </w:p>
  </w:endnote>
  <w:endnote w:type="continuationSeparator" w:id="0">
    <w:p w14:paraId="65B4D825" w14:textId="77777777" w:rsidR="007104BF" w:rsidRDefault="007104BF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CC2F" w14:textId="77777777" w:rsidR="007104BF" w:rsidRDefault="007104BF" w:rsidP="00F226D2">
      <w:r>
        <w:separator/>
      </w:r>
    </w:p>
  </w:footnote>
  <w:footnote w:type="continuationSeparator" w:id="0">
    <w:p w14:paraId="7151E3B6" w14:textId="77777777" w:rsidR="007104BF" w:rsidRDefault="007104BF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0565" w14:textId="77777777" w:rsidR="00F226D2" w:rsidRDefault="00F226D2" w:rsidP="00F226D2">
    <w:pPr>
      <w:pStyle w:val="Header"/>
      <w:jc w:val="center"/>
    </w:pPr>
    <w:r>
      <w:rPr>
        <w:noProof/>
      </w:rPr>
      <w:drawing>
        <wp:inline distT="0" distB="0" distL="0" distR="0" wp14:anchorId="6EB2C1C2" wp14:editId="5AC019F3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6319"/>
    <w:multiLevelType w:val="hybridMultilevel"/>
    <w:tmpl w:val="14C2D2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DE15D28"/>
    <w:multiLevelType w:val="hybridMultilevel"/>
    <w:tmpl w:val="3A7C1460"/>
    <w:lvl w:ilvl="0" w:tplc="E48E9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68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0F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0C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E7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C4B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2A8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E48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6E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246AB"/>
    <w:multiLevelType w:val="hybridMultilevel"/>
    <w:tmpl w:val="750CB932"/>
    <w:lvl w:ilvl="0" w:tplc="A7701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3B8665C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77979"/>
    <w:multiLevelType w:val="hybridMultilevel"/>
    <w:tmpl w:val="47A0516A"/>
    <w:lvl w:ilvl="0" w:tplc="EECC9388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46DC5"/>
    <w:multiLevelType w:val="hybridMultilevel"/>
    <w:tmpl w:val="B9DA6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3379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58624">
    <w:abstractNumId w:val="5"/>
  </w:num>
  <w:num w:numId="2" w16cid:durableId="2045909774">
    <w:abstractNumId w:val="9"/>
  </w:num>
  <w:num w:numId="3" w16cid:durableId="344946090">
    <w:abstractNumId w:val="6"/>
  </w:num>
  <w:num w:numId="4" w16cid:durableId="300161360">
    <w:abstractNumId w:val="0"/>
  </w:num>
  <w:num w:numId="5" w16cid:durableId="1236165726">
    <w:abstractNumId w:val="3"/>
  </w:num>
  <w:num w:numId="6" w16cid:durableId="1266960687">
    <w:abstractNumId w:val="1"/>
  </w:num>
  <w:num w:numId="7" w16cid:durableId="1040743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7906327">
    <w:abstractNumId w:val="8"/>
  </w:num>
  <w:num w:numId="9" w16cid:durableId="1599214451">
    <w:abstractNumId w:val="4"/>
  </w:num>
  <w:num w:numId="10" w16cid:durableId="488862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00"/>
    <w:rsid w:val="000C26A2"/>
    <w:rsid w:val="000E027B"/>
    <w:rsid w:val="000E2194"/>
    <w:rsid w:val="0011178B"/>
    <w:rsid w:val="00122891"/>
    <w:rsid w:val="001C2E32"/>
    <w:rsid w:val="00223136"/>
    <w:rsid w:val="003573A6"/>
    <w:rsid w:val="003A0CEB"/>
    <w:rsid w:val="003E3730"/>
    <w:rsid w:val="003E4B85"/>
    <w:rsid w:val="00415D47"/>
    <w:rsid w:val="0044592D"/>
    <w:rsid w:val="00505CA3"/>
    <w:rsid w:val="005517BF"/>
    <w:rsid w:val="00572800"/>
    <w:rsid w:val="00595342"/>
    <w:rsid w:val="005E4E7B"/>
    <w:rsid w:val="00652561"/>
    <w:rsid w:val="00664B01"/>
    <w:rsid w:val="006670D7"/>
    <w:rsid w:val="006706CD"/>
    <w:rsid w:val="006D67F0"/>
    <w:rsid w:val="007104BF"/>
    <w:rsid w:val="00755053"/>
    <w:rsid w:val="007B5483"/>
    <w:rsid w:val="007F18C3"/>
    <w:rsid w:val="008244AE"/>
    <w:rsid w:val="00827664"/>
    <w:rsid w:val="0083797F"/>
    <w:rsid w:val="00907089"/>
    <w:rsid w:val="00911758"/>
    <w:rsid w:val="009A50DA"/>
    <w:rsid w:val="00A17E2C"/>
    <w:rsid w:val="00AE0F2E"/>
    <w:rsid w:val="00BB3390"/>
    <w:rsid w:val="00BD2425"/>
    <w:rsid w:val="00C12400"/>
    <w:rsid w:val="00C20533"/>
    <w:rsid w:val="00C55DE9"/>
    <w:rsid w:val="00C702B6"/>
    <w:rsid w:val="00C76565"/>
    <w:rsid w:val="00C87A4F"/>
    <w:rsid w:val="00C929B3"/>
    <w:rsid w:val="00D33B17"/>
    <w:rsid w:val="00DC5F10"/>
    <w:rsid w:val="00E13743"/>
    <w:rsid w:val="00E72DD9"/>
    <w:rsid w:val="00EE3530"/>
    <w:rsid w:val="00F226D2"/>
    <w:rsid w:val="00F42BD3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8ED98"/>
  <w15:docId w15:val="{7180F5B2-4F80-468F-8E76-382E930E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hl=fr&amp;tbo=p&amp;tbm=bks&amp;q=inauthor:%22Francis+X.+Webster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search?hl=fr&amp;tbo=p&amp;tbm=bks&amp;q=inauthor:%22Robert+Milton+Silverstein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search?hl=fr&amp;tbo=p&amp;tbm=bks&amp;q=inauthor:%22David+J.+Kiemle%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Ayat Abbood</dc:creator>
  <cp:lastModifiedBy>Zeinab Hassan</cp:lastModifiedBy>
  <cp:revision>9</cp:revision>
  <cp:lastPrinted>2021-08-24T16:58:00Z</cp:lastPrinted>
  <dcterms:created xsi:type="dcterms:W3CDTF">2021-07-24T18:16:00Z</dcterms:created>
  <dcterms:modified xsi:type="dcterms:W3CDTF">2022-04-18T05:57:00Z</dcterms:modified>
</cp:coreProperties>
</file>